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D00B82" w:rsidRDefault="0041248C" w:rsidP="00DE57FC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3" name="Рисунок 20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D00B82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D00B82" w:rsidRDefault="00B825BE" w:rsidP="00DE57FC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D00B82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D00B82" w:rsidRDefault="00DE57FC" w:rsidP="00DE57FC">
      <w:pPr>
        <w:jc w:val="center"/>
        <w:rPr>
          <w:b/>
          <w:color w:val="000080"/>
          <w:lang w:val="uk-UA"/>
        </w:rPr>
      </w:pPr>
    </w:p>
    <w:p w:rsidR="00DE57FC" w:rsidRPr="00D00B82" w:rsidRDefault="00DE57FC" w:rsidP="00DE57FC">
      <w:pPr>
        <w:jc w:val="center"/>
        <w:rPr>
          <w:b/>
          <w:color w:val="000080"/>
          <w:lang w:val="uk-UA"/>
        </w:rPr>
      </w:pPr>
      <w:r w:rsidRPr="00D00B82">
        <w:rPr>
          <w:b/>
          <w:color w:val="000080"/>
          <w:lang w:val="uk-UA"/>
        </w:rPr>
        <w:t xml:space="preserve"> БІБЛІОТЕКА</w:t>
      </w:r>
    </w:p>
    <w:p w:rsidR="00DE57FC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Pr="00D00B82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D00B82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D00B82" w:rsidRDefault="00CA69D5" w:rsidP="00BD077B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524EFD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2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/ 2016 р.</w:t>
      </w:r>
    </w:p>
    <w:p w:rsidR="00BD077B" w:rsidRPr="00D00B82" w:rsidRDefault="00BD077B" w:rsidP="00BD077B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492A70" w:rsidRDefault="00BD077B" w:rsidP="00BD077B">
      <w:pPr>
        <w:jc w:val="right"/>
        <w:rPr>
          <w:rStyle w:val="a6"/>
          <w:szCs w:val="28"/>
          <w:lang w:val="uk-UA"/>
        </w:rPr>
      </w:pPr>
      <w:r w:rsidRPr="00492A70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492A70" w:rsidRDefault="00BD077B" w:rsidP="00BD077B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492A70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492A70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492A70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492A70" w:rsidRDefault="00B825BE" w:rsidP="00BD077B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D00B82" w:rsidRDefault="00BD077B" w:rsidP="00BD077B">
      <w:pPr>
        <w:rPr>
          <w:lang w:val="uk-UA"/>
        </w:rPr>
      </w:pPr>
    </w:p>
    <w:p w:rsidR="00BD077B" w:rsidRPr="00492A70" w:rsidRDefault="00BD077B" w:rsidP="00BD077B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  <w:r w:rsidRPr="00492A70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0A4D4F" w:rsidRPr="00492A70" w:rsidRDefault="00524EFD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>
        <w:rPr>
          <w:i/>
          <w:color w:val="800000"/>
          <w:szCs w:val="32"/>
          <w:lang w:val="uk-UA"/>
        </w:rPr>
        <w:t>Перелік методичних рекомендацій,</w:t>
      </w:r>
      <w:r w:rsidR="006262A6">
        <w:rPr>
          <w:i/>
          <w:color w:val="800000"/>
          <w:szCs w:val="32"/>
          <w:lang w:val="uk-UA"/>
        </w:rPr>
        <w:t xml:space="preserve"> </w:t>
      </w:r>
      <w:r>
        <w:rPr>
          <w:i/>
          <w:color w:val="800000"/>
          <w:szCs w:val="32"/>
          <w:lang w:val="uk-UA"/>
        </w:rPr>
        <w:t>підготовлених</w:t>
      </w:r>
      <w:r w:rsidR="00E23745">
        <w:rPr>
          <w:i/>
          <w:color w:val="800000"/>
          <w:szCs w:val="32"/>
          <w:lang w:val="uk-UA"/>
        </w:rPr>
        <w:t xml:space="preserve"> 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педагогічни</w:t>
      </w:r>
      <w:r w:rsidR="00524EFD">
        <w:rPr>
          <w:i/>
          <w:color w:val="800000"/>
          <w:szCs w:val="32"/>
          <w:lang w:val="uk-UA"/>
        </w:rPr>
        <w:t>ми</w:t>
      </w:r>
      <w:r w:rsidRPr="00492A70">
        <w:rPr>
          <w:i/>
          <w:color w:val="800000"/>
          <w:szCs w:val="32"/>
          <w:lang w:val="uk-UA"/>
        </w:rPr>
        <w:t xml:space="preserve"> пр</w:t>
      </w:r>
      <w:r w:rsidR="00524EFD">
        <w:rPr>
          <w:i/>
          <w:color w:val="800000"/>
          <w:szCs w:val="32"/>
          <w:lang w:val="uk-UA"/>
        </w:rPr>
        <w:t>ацівниками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0A4D4F" w:rsidRPr="00492A70" w:rsidRDefault="00B825BE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міста Прилуки</w:t>
      </w:r>
      <w:r w:rsidR="000A4D4F" w:rsidRPr="00492A70">
        <w:rPr>
          <w:i/>
          <w:color w:val="800000"/>
          <w:szCs w:val="32"/>
          <w:lang w:val="uk-UA"/>
        </w:rPr>
        <w:t xml:space="preserve"> 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</w:p>
    <w:p w:rsidR="0010609F" w:rsidRPr="00492A70" w:rsidRDefault="00B825BE" w:rsidP="0010609F">
      <w:pPr>
        <w:spacing w:line="360" w:lineRule="auto"/>
        <w:jc w:val="right"/>
        <w:rPr>
          <w:b/>
          <w:i/>
          <w:color w:val="800000"/>
          <w:szCs w:val="28"/>
          <w:lang w:val="uk-UA"/>
        </w:rPr>
      </w:pPr>
      <w:r w:rsidRPr="00492A70">
        <w:rPr>
          <w:b/>
          <w:i/>
          <w:color w:val="800000"/>
          <w:szCs w:val="28"/>
          <w:lang w:val="uk-UA"/>
        </w:rPr>
        <w:t>за 2015-2016</w:t>
      </w:r>
      <w:r w:rsidR="00524EFD">
        <w:rPr>
          <w:b/>
          <w:i/>
          <w:color w:val="800000"/>
          <w:szCs w:val="28"/>
          <w:lang w:val="uk-UA"/>
        </w:rPr>
        <w:t xml:space="preserve"> </w:t>
      </w:r>
      <w:r w:rsidRPr="00492A70">
        <w:rPr>
          <w:b/>
          <w:i/>
          <w:color w:val="800000"/>
          <w:szCs w:val="28"/>
          <w:lang w:val="uk-UA"/>
        </w:rPr>
        <w:t>н</w:t>
      </w:r>
      <w:r w:rsidR="00524EFD">
        <w:rPr>
          <w:b/>
          <w:i/>
          <w:color w:val="800000"/>
          <w:szCs w:val="28"/>
          <w:lang w:val="uk-UA"/>
        </w:rPr>
        <w:t xml:space="preserve"> </w:t>
      </w:r>
      <w:r w:rsidRPr="00492A70">
        <w:rPr>
          <w:b/>
          <w:i/>
          <w:color w:val="800000"/>
          <w:szCs w:val="28"/>
          <w:lang w:val="uk-UA"/>
        </w:rPr>
        <w:t>.р.</w:t>
      </w:r>
    </w:p>
    <w:p w:rsidR="00F84F23" w:rsidRPr="00492A70" w:rsidRDefault="00F84F23" w:rsidP="00BD077B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492A70" w:rsidRDefault="005E75F5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492A70" w:rsidRDefault="00F65F80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>І</w:t>
      </w:r>
      <w:r w:rsidR="000355B3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нформація для </w:t>
      </w:r>
      <w:r w:rsidR="006E77C0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D00B82" w:rsidRDefault="00492A70" w:rsidP="000355B3">
      <w:pPr>
        <w:rPr>
          <w:b/>
          <w:bCs/>
          <w:sz w:val="18"/>
          <w:szCs w:val="18"/>
          <w:shd w:val="clear" w:color="auto" w:fill="FFFFFF"/>
          <w:lang w:val="uk-UA"/>
        </w:rPr>
      </w:pPr>
      <w:r>
        <w:rPr>
          <w:color w:val="0000DD"/>
          <w:lang w:val="uk-UA"/>
        </w:rPr>
        <w:t xml:space="preserve"> </w:t>
      </w:r>
    </w:p>
    <w:p w:rsidR="002D7702" w:rsidRPr="00D00B82" w:rsidRDefault="002D7702" w:rsidP="002D7702">
      <w:pPr>
        <w:rPr>
          <w:lang w:val="uk-UA"/>
        </w:rPr>
      </w:pPr>
    </w:p>
    <w:p w:rsidR="002D7702" w:rsidRPr="00D00B82" w:rsidRDefault="002D7702" w:rsidP="002D7702">
      <w:pPr>
        <w:rPr>
          <w:lang w:val="uk-UA"/>
        </w:rPr>
      </w:pPr>
    </w:p>
    <w:p w:rsidR="002D7702" w:rsidRPr="00D00B82" w:rsidRDefault="0041248C" w:rsidP="002D7702">
      <w:pPr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171065" cy="1138555"/>
            <wp:effectExtent l="0" t="0" r="635" b="4445"/>
            <wp:wrapSquare wrapText="bothSides"/>
            <wp:docPr id="2" name="Рисунок 21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7702" w:rsidRPr="00D00B82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D00B82" w:rsidRDefault="002D7702" w:rsidP="002D7702">
      <w:pPr>
        <w:pStyle w:val="1"/>
        <w:spacing w:before="120" w:line="240" w:lineRule="atLeast"/>
        <w:jc w:val="both"/>
        <w:rPr>
          <w:b/>
          <w:i/>
          <w:sz w:val="32"/>
          <w:szCs w:val="32"/>
          <w:lang w:val="uk-UA"/>
        </w:rPr>
      </w:pPr>
    </w:p>
    <w:p w:rsidR="002D7702" w:rsidRPr="00D00B82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B825BE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м. Прилуки</w:t>
      </w:r>
    </w:p>
    <w:p w:rsidR="002D7702" w:rsidRDefault="002D7702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D00B82">
        <w:rPr>
          <w:b/>
          <w:color w:val="000080"/>
          <w:sz w:val="28"/>
          <w:szCs w:val="28"/>
          <w:lang w:val="uk-UA"/>
        </w:rPr>
        <w:t>201</w:t>
      </w:r>
      <w:r w:rsidR="000A4D4F" w:rsidRPr="00D00B82">
        <w:rPr>
          <w:b/>
          <w:color w:val="000080"/>
          <w:sz w:val="28"/>
          <w:szCs w:val="28"/>
          <w:lang w:val="uk-UA"/>
        </w:rPr>
        <w:t>6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lastRenderedPageBreak/>
        <w:t>Барабаш А.</w:t>
      </w:r>
      <w:r w:rsidRPr="00524EFD">
        <w:rPr>
          <w:b/>
          <w:i/>
          <w:iCs/>
          <w:szCs w:val="36"/>
          <w:lang w:val="uk-UA" w:eastAsia="ar-SA"/>
        </w:rPr>
        <w:t>Г., ЗОШ І-ІІІ ст. № 13 ,</w:t>
      </w:r>
      <w:r w:rsidRPr="00524EFD">
        <w:rPr>
          <w:iCs/>
          <w:szCs w:val="36"/>
          <w:lang w:val="uk-UA" w:eastAsia="ar-SA"/>
        </w:rPr>
        <w:t xml:space="preserve"> «Використання схем – портретів у вивченні життя і діяльності історичних персоналій»,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 w:rsidRPr="00524EFD">
        <w:rPr>
          <w:b/>
          <w:i/>
          <w:iCs/>
          <w:szCs w:val="36"/>
          <w:lang w:val="uk-UA" w:eastAsia="ar-SA"/>
        </w:rPr>
        <w:t>Білоус С.О., ДНЗ № 4,</w:t>
      </w:r>
      <w:r w:rsidRPr="00524EFD">
        <w:rPr>
          <w:iCs/>
          <w:szCs w:val="36"/>
          <w:lang w:val="uk-UA" w:eastAsia="ar-SA"/>
        </w:rPr>
        <w:t xml:space="preserve"> «Організація роботи клубу педагогічної творчості для молодих педагогів», П.-2016 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 w:rsidRPr="00524EFD">
        <w:rPr>
          <w:b/>
          <w:i/>
          <w:lang w:val="uk-UA" w:eastAsia="ar-SA"/>
        </w:rPr>
        <w:t>Бойко В</w:t>
      </w:r>
      <w:r>
        <w:rPr>
          <w:b/>
          <w:i/>
          <w:lang w:val="uk-UA" w:eastAsia="ar-SA"/>
        </w:rPr>
        <w:t>.</w:t>
      </w:r>
      <w:r w:rsidRPr="00524EFD">
        <w:rPr>
          <w:b/>
          <w:i/>
          <w:lang w:val="uk-UA" w:eastAsia="ar-SA"/>
        </w:rPr>
        <w:t>В., ДНЗ № 25,</w:t>
      </w:r>
      <w:r w:rsidRPr="00524EFD">
        <w:rPr>
          <w:lang w:val="uk-UA" w:eastAsia="ar-SA"/>
        </w:rPr>
        <w:t xml:space="preserve"> «Веб-</w:t>
      </w:r>
      <w:proofErr w:type="spellStart"/>
      <w:r w:rsidRPr="00524EFD">
        <w:rPr>
          <w:lang w:val="uk-UA" w:eastAsia="ar-SA"/>
        </w:rPr>
        <w:t>квест</w:t>
      </w:r>
      <w:proofErr w:type="spellEnd"/>
      <w:r w:rsidRPr="00524EFD">
        <w:rPr>
          <w:lang w:val="uk-UA" w:eastAsia="ar-SA"/>
        </w:rPr>
        <w:t xml:space="preserve"> в освітньому просторі дошкільного навчального закладу»,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proofErr w:type="spellStart"/>
      <w:r>
        <w:rPr>
          <w:b/>
          <w:i/>
          <w:iCs/>
          <w:szCs w:val="36"/>
          <w:lang w:val="uk-UA" w:eastAsia="ar-SA"/>
        </w:rPr>
        <w:t>Волколова</w:t>
      </w:r>
      <w:proofErr w:type="spellEnd"/>
      <w:r>
        <w:rPr>
          <w:b/>
          <w:i/>
          <w:iCs/>
          <w:szCs w:val="36"/>
          <w:lang w:val="uk-UA" w:eastAsia="ar-SA"/>
        </w:rPr>
        <w:t xml:space="preserve"> В.</w:t>
      </w:r>
      <w:r w:rsidRPr="00524EFD">
        <w:rPr>
          <w:b/>
          <w:i/>
          <w:iCs/>
          <w:szCs w:val="36"/>
          <w:lang w:val="uk-UA" w:eastAsia="ar-SA"/>
        </w:rPr>
        <w:t>Б., ДНЗ № 10,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«Використання творів живопису, як засіб розвитку зв</w:t>
      </w:r>
      <w:r>
        <w:rPr>
          <w:iCs/>
          <w:szCs w:val="36"/>
          <w:lang w:val="uk-UA" w:eastAsia="ar-SA"/>
        </w:rPr>
        <w:t>’</w:t>
      </w:r>
      <w:r w:rsidRPr="00524EFD">
        <w:rPr>
          <w:iCs/>
          <w:szCs w:val="36"/>
          <w:lang w:val="uk-UA" w:eastAsia="ar-SA"/>
        </w:rPr>
        <w:t>язного мовлення дітей дошкільного віку»,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 xml:space="preserve">р. 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 w:rsidRPr="00524EFD">
        <w:rPr>
          <w:b/>
          <w:i/>
          <w:lang w:val="uk-UA" w:eastAsia="ar-SA"/>
        </w:rPr>
        <w:t>Газарян Л.І., гімназії № 1 імені Георгія Вороного</w:t>
      </w:r>
      <w:r w:rsidRPr="00524EFD">
        <w:rPr>
          <w:lang w:val="uk-UA" w:eastAsia="ar-SA"/>
        </w:rPr>
        <w:t>, Методичні рекомендації щодо використання інформаційно-комунікаційних технологій на уроках географії (технологія «3 по 30»),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proofErr w:type="spellStart"/>
      <w:r w:rsidRPr="00524EFD">
        <w:rPr>
          <w:b/>
          <w:i/>
          <w:iCs/>
          <w:szCs w:val="36"/>
          <w:lang w:val="uk-UA" w:eastAsia="ar-SA"/>
        </w:rPr>
        <w:t>Данік</w:t>
      </w:r>
      <w:proofErr w:type="spellEnd"/>
      <w:r w:rsidRPr="00524EFD">
        <w:rPr>
          <w:b/>
          <w:i/>
          <w:iCs/>
          <w:szCs w:val="36"/>
          <w:lang w:val="uk-UA" w:eastAsia="ar-SA"/>
        </w:rPr>
        <w:t xml:space="preserve"> Г.І., ДНЗ № 28,</w:t>
      </w:r>
      <w:r w:rsidRPr="00524EFD">
        <w:rPr>
          <w:iCs/>
          <w:szCs w:val="36"/>
          <w:lang w:val="uk-UA" w:eastAsia="ar-SA"/>
        </w:rPr>
        <w:t xml:space="preserve"> «Духовно-моральний розвиток дошкільника» , П.-2016 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 w:rsidRPr="00524EFD">
        <w:rPr>
          <w:b/>
          <w:i/>
          <w:iCs/>
          <w:szCs w:val="36"/>
          <w:lang w:val="uk-UA" w:eastAsia="ar-SA"/>
        </w:rPr>
        <w:t>Денисенко Т.І., ДНЗ № 8,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«Маленькі екологічні знавці»,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proofErr w:type="spellStart"/>
      <w:r>
        <w:rPr>
          <w:b/>
          <w:i/>
          <w:lang w:val="uk-UA" w:eastAsia="ar-SA"/>
        </w:rPr>
        <w:t>Дихал</w:t>
      </w:r>
      <w:proofErr w:type="spellEnd"/>
      <w:r>
        <w:rPr>
          <w:b/>
          <w:i/>
          <w:lang w:val="uk-UA" w:eastAsia="ar-SA"/>
        </w:rPr>
        <w:t xml:space="preserve"> Є.</w:t>
      </w:r>
      <w:r w:rsidRPr="00524EFD">
        <w:rPr>
          <w:b/>
          <w:i/>
          <w:lang w:val="uk-UA" w:eastAsia="ar-SA"/>
        </w:rPr>
        <w:t>В., ДНЗ № 9,</w:t>
      </w:r>
      <w:r w:rsidRPr="00524EFD">
        <w:rPr>
          <w:lang w:val="uk-UA" w:eastAsia="ar-SA"/>
        </w:rPr>
        <w:t xml:space="preserve"> «Сім</w:t>
      </w:r>
      <w:r>
        <w:rPr>
          <w:lang w:val="uk-UA" w:eastAsia="ar-SA"/>
        </w:rPr>
        <w:t>’</w:t>
      </w:r>
      <w:r w:rsidRPr="00524EFD">
        <w:rPr>
          <w:lang w:val="uk-UA" w:eastAsia="ar-SA"/>
        </w:rPr>
        <w:t>я починається з дітей».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Калениченко А.</w:t>
      </w:r>
      <w:r w:rsidRPr="00524EFD">
        <w:rPr>
          <w:b/>
          <w:i/>
          <w:iCs/>
          <w:szCs w:val="36"/>
          <w:lang w:val="uk-UA" w:eastAsia="ar-SA"/>
        </w:rPr>
        <w:t>М., ДНЗ № 27,</w:t>
      </w:r>
      <w:r w:rsidRPr="00524EFD">
        <w:rPr>
          <w:iCs/>
          <w:szCs w:val="36"/>
          <w:lang w:val="uk-UA" w:eastAsia="ar-SA"/>
        </w:rPr>
        <w:t xml:space="preserve"> «Читаємо граючись» (методичні рекомендації щодо навчання дітей дошкільного віку з використанням кубиків М. Зайцева),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Каліш Л.</w:t>
      </w:r>
      <w:r w:rsidRPr="00524EFD">
        <w:rPr>
          <w:b/>
          <w:i/>
          <w:iCs/>
          <w:szCs w:val="36"/>
          <w:lang w:val="uk-UA" w:eastAsia="ar-SA"/>
        </w:rPr>
        <w:t>В., СШ І-ІІІ ст. № 6,</w:t>
      </w:r>
      <w:r w:rsidRPr="00524EFD">
        <w:rPr>
          <w:iCs/>
          <w:szCs w:val="36"/>
          <w:lang w:val="uk-UA" w:eastAsia="ar-SA"/>
        </w:rPr>
        <w:t xml:space="preserve"> «Методичні рекомендації щодо практичного використання інноваційних технологій на уроках української мови»,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Караулова Т.</w:t>
      </w:r>
      <w:r w:rsidRPr="00524EFD">
        <w:rPr>
          <w:b/>
          <w:i/>
          <w:iCs/>
          <w:szCs w:val="36"/>
          <w:lang w:val="uk-UA" w:eastAsia="ar-SA"/>
        </w:rPr>
        <w:t>Г., методист ММЦ управління освіти,</w:t>
      </w:r>
      <w:r w:rsidRPr="00524EFD">
        <w:rPr>
          <w:iCs/>
          <w:szCs w:val="36"/>
          <w:lang w:val="uk-UA" w:eastAsia="ar-SA"/>
        </w:rPr>
        <w:t xml:space="preserve"> «Інноваційні технології під час проведення бібліотечних уроків та масових заходів»,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t>Карцева С.</w:t>
      </w:r>
      <w:r w:rsidRPr="00524EFD">
        <w:rPr>
          <w:b/>
          <w:i/>
          <w:lang w:val="uk-UA" w:eastAsia="ar-SA"/>
        </w:rPr>
        <w:t>А., ДНЗ № 25,</w:t>
      </w:r>
      <w:r w:rsidRPr="00524EFD">
        <w:rPr>
          <w:lang w:val="uk-UA" w:eastAsia="ar-SA"/>
        </w:rPr>
        <w:t xml:space="preserve"> «Я розвиваюся, якщо…» (технологія Марії </w:t>
      </w:r>
      <w:proofErr w:type="spellStart"/>
      <w:r w:rsidRPr="00524EFD">
        <w:rPr>
          <w:lang w:val="uk-UA" w:eastAsia="ar-SA"/>
        </w:rPr>
        <w:t>Монтессорі</w:t>
      </w:r>
      <w:proofErr w:type="spellEnd"/>
      <w:r w:rsidRPr="00524EFD">
        <w:rPr>
          <w:lang w:val="uk-UA" w:eastAsia="ar-SA"/>
        </w:rPr>
        <w:t xml:space="preserve"> як засіб реалізації завдань розвитку особистості),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proofErr w:type="spellStart"/>
      <w:r>
        <w:rPr>
          <w:b/>
          <w:i/>
          <w:lang w:val="uk-UA" w:eastAsia="ar-SA"/>
        </w:rPr>
        <w:t>Коломай</w:t>
      </w:r>
      <w:proofErr w:type="spellEnd"/>
      <w:r>
        <w:rPr>
          <w:b/>
          <w:i/>
          <w:lang w:val="uk-UA" w:eastAsia="ar-SA"/>
        </w:rPr>
        <w:t xml:space="preserve"> Н.</w:t>
      </w:r>
      <w:r w:rsidRPr="00524EFD">
        <w:rPr>
          <w:b/>
          <w:i/>
          <w:lang w:val="uk-UA" w:eastAsia="ar-SA"/>
        </w:rPr>
        <w:t>С., НВК № 15,</w:t>
      </w:r>
      <w:r w:rsidRPr="00524EFD">
        <w:rPr>
          <w:lang w:val="uk-UA" w:eastAsia="ar-SA"/>
        </w:rPr>
        <w:t xml:space="preserve"> «Взаємодія дитячого садка та родини»,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proofErr w:type="spellStart"/>
      <w:r>
        <w:rPr>
          <w:b/>
          <w:i/>
          <w:iCs/>
          <w:szCs w:val="36"/>
          <w:lang w:val="uk-UA" w:eastAsia="ar-SA"/>
        </w:rPr>
        <w:t>Котеленець</w:t>
      </w:r>
      <w:proofErr w:type="spellEnd"/>
      <w:r>
        <w:rPr>
          <w:b/>
          <w:i/>
          <w:iCs/>
          <w:szCs w:val="36"/>
          <w:lang w:val="uk-UA" w:eastAsia="ar-SA"/>
        </w:rPr>
        <w:t xml:space="preserve"> О.</w:t>
      </w:r>
      <w:r w:rsidRPr="00524EFD">
        <w:rPr>
          <w:b/>
          <w:i/>
          <w:iCs/>
          <w:szCs w:val="36"/>
          <w:lang w:val="uk-UA" w:eastAsia="ar-SA"/>
        </w:rPr>
        <w:t>І.,</w:t>
      </w:r>
      <w:r>
        <w:rPr>
          <w:b/>
          <w:i/>
          <w:iCs/>
          <w:szCs w:val="36"/>
          <w:lang w:val="uk-UA" w:eastAsia="ar-SA"/>
        </w:rPr>
        <w:t xml:space="preserve"> </w:t>
      </w:r>
      <w:r w:rsidRPr="00524EFD">
        <w:rPr>
          <w:b/>
          <w:i/>
          <w:iCs/>
          <w:szCs w:val="36"/>
          <w:lang w:val="uk-UA" w:eastAsia="ar-SA"/>
        </w:rPr>
        <w:t>ДНЗ № 29,</w:t>
      </w:r>
      <w:r w:rsidRPr="00524EFD">
        <w:rPr>
          <w:iCs/>
          <w:szCs w:val="36"/>
          <w:lang w:val="uk-UA" w:eastAsia="ar-SA"/>
        </w:rPr>
        <w:t xml:space="preserve"> «Ознайомлення дітей з елементами грамоти на заняттях і в повсякденному житті»,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proofErr w:type="spellStart"/>
      <w:r w:rsidRPr="00524EFD">
        <w:rPr>
          <w:b/>
          <w:i/>
          <w:lang w:val="uk-UA" w:eastAsia="ar-SA"/>
        </w:rPr>
        <w:t>Нефед</w:t>
      </w:r>
      <w:proofErr w:type="spellEnd"/>
      <w:r w:rsidRPr="00524EFD">
        <w:rPr>
          <w:b/>
          <w:i/>
          <w:lang w:val="uk-UA" w:eastAsia="ar-SA"/>
        </w:rPr>
        <w:t xml:space="preserve"> І.Г., ЗОШ І-ІІІ ст. № 10, </w:t>
      </w:r>
      <w:r w:rsidRPr="00524EFD">
        <w:rPr>
          <w:lang w:val="uk-UA" w:eastAsia="ar-SA"/>
        </w:rPr>
        <w:t>«Формування екологічної свідомості молодших школярів на основі сучасних інноваційних технологій». П.- 2015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lastRenderedPageBreak/>
        <w:t>Пиріг Т.</w:t>
      </w:r>
      <w:r w:rsidRPr="00524EFD">
        <w:rPr>
          <w:b/>
          <w:i/>
          <w:lang w:val="uk-UA" w:eastAsia="ar-SA"/>
        </w:rPr>
        <w:t>О., НВК № 15,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«Мова у цікавій грі – допомога дітворі!»,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Радченко Р.</w:t>
      </w:r>
      <w:r w:rsidRPr="00524EFD">
        <w:rPr>
          <w:b/>
          <w:i/>
          <w:iCs/>
          <w:szCs w:val="36"/>
          <w:lang w:val="uk-UA" w:eastAsia="ar-SA"/>
        </w:rPr>
        <w:t>З., ЗОШ І- ІІІ ст. № 7,</w:t>
      </w:r>
      <w:r w:rsidRPr="00524EFD">
        <w:rPr>
          <w:iCs/>
          <w:szCs w:val="36"/>
          <w:lang w:val="uk-UA" w:eastAsia="ar-SA"/>
        </w:rPr>
        <w:t xml:space="preserve"> «Підготовка учнів початкових класів до конкурсів знавців англійської мови», П.-2016р.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proofErr w:type="spellStart"/>
      <w:r w:rsidRPr="00524EFD">
        <w:rPr>
          <w:b/>
          <w:i/>
          <w:iCs/>
          <w:szCs w:val="36"/>
          <w:lang w:val="uk-UA" w:eastAsia="ar-SA"/>
        </w:rPr>
        <w:t>Розумейко</w:t>
      </w:r>
      <w:proofErr w:type="spellEnd"/>
      <w:r w:rsidRPr="00524EFD">
        <w:rPr>
          <w:b/>
          <w:i/>
          <w:iCs/>
          <w:szCs w:val="36"/>
          <w:lang w:val="uk-UA" w:eastAsia="ar-SA"/>
        </w:rPr>
        <w:t xml:space="preserve"> Н.П., ЗОШ І-ІІІ ст. № 13</w:t>
      </w:r>
      <w:r w:rsidRPr="00524EFD">
        <w:rPr>
          <w:iCs/>
          <w:szCs w:val="36"/>
          <w:lang w:val="uk-UA" w:eastAsia="ar-SA"/>
        </w:rPr>
        <w:t>, «Мовно-логічні завдання».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 w:rsidRPr="00524EFD">
        <w:rPr>
          <w:b/>
          <w:i/>
          <w:iCs/>
          <w:szCs w:val="36"/>
          <w:lang w:val="uk-UA" w:eastAsia="ar-SA"/>
        </w:rPr>
        <w:t>Руденко В.М., ЗОШ І-ІІІ ст. № 3,</w:t>
      </w:r>
      <w:r w:rsidRPr="00524EFD">
        <w:rPr>
          <w:iCs/>
          <w:szCs w:val="36"/>
          <w:lang w:val="uk-UA" w:eastAsia="ar-SA"/>
        </w:rPr>
        <w:t xml:space="preserve"> «Стратегія виграшу», П.-2016 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proofErr w:type="spellStart"/>
      <w:r>
        <w:rPr>
          <w:b/>
          <w:i/>
          <w:iCs/>
          <w:szCs w:val="36"/>
          <w:lang w:val="uk-UA" w:eastAsia="ar-SA"/>
        </w:rPr>
        <w:t>Сагура</w:t>
      </w:r>
      <w:proofErr w:type="spellEnd"/>
      <w:r>
        <w:rPr>
          <w:b/>
          <w:i/>
          <w:iCs/>
          <w:szCs w:val="36"/>
          <w:lang w:val="uk-UA" w:eastAsia="ar-SA"/>
        </w:rPr>
        <w:t xml:space="preserve"> С.</w:t>
      </w:r>
      <w:r w:rsidRPr="00524EFD">
        <w:rPr>
          <w:b/>
          <w:i/>
          <w:iCs/>
          <w:szCs w:val="36"/>
          <w:lang w:val="uk-UA" w:eastAsia="ar-SA"/>
        </w:rPr>
        <w:t>В., ЗОШ І-ІІІ ст. № 13,</w:t>
      </w:r>
      <w:r w:rsidRPr="00524EFD">
        <w:rPr>
          <w:iCs/>
          <w:szCs w:val="36"/>
          <w:lang w:val="uk-UA" w:eastAsia="ar-SA"/>
        </w:rPr>
        <w:t xml:space="preserve"> «Розвиток логічного мислення на уроках математики в 1 класі за науково-педагогічною технологією «Росток»,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Самойленко С.</w:t>
      </w:r>
      <w:r w:rsidRPr="00524EFD">
        <w:rPr>
          <w:b/>
          <w:i/>
          <w:iCs/>
          <w:szCs w:val="36"/>
          <w:lang w:val="uk-UA" w:eastAsia="ar-SA"/>
        </w:rPr>
        <w:t>В., ДНЗ № 3,</w:t>
      </w:r>
      <w:r w:rsidRPr="00524EFD">
        <w:rPr>
          <w:iCs/>
          <w:szCs w:val="36"/>
          <w:lang w:val="uk-UA" w:eastAsia="ar-SA"/>
        </w:rPr>
        <w:t xml:space="preserve"> «Розвивальне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читання – в дошкільну практику»,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Семенець Т.</w:t>
      </w:r>
      <w:r w:rsidRPr="00524EFD">
        <w:rPr>
          <w:b/>
          <w:i/>
          <w:iCs/>
          <w:szCs w:val="36"/>
          <w:lang w:val="uk-UA" w:eastAsia="ar-SA"/>
        </w:rPr>
        <w:t>В.,</w:t>
      </w:r>
      <w:r>
        <w:rPr>
          <w:b/>
          <w:i/>
          <w:iCs/>
          <w:szCs w:val="36"/>
          <w:lang w:val="uk-UA" w:eastAsia="ar-SA"/>
        </w:rPr>
        <w:t xml:space="preserve"> </w:t>
      </w:r>
      <w:r w:rsidRPr="00524EFD">
        <w:rPr>
          <w:b/>
          <w:i/>
          <w:iCs/>
          <w:szCs w:val="36"/>
          <w:lang w:val="uk-UA" w:eastAsia="ar-SA"/>
        </w:rPr>
        <w:t>ДНЗ № 19,</w:t>
      </w:r>
      <w:r w:rsidRPr="00524EFD">
        <w:rPr>
          <w:iCs/>
          <w:szCs w:val="36"/>
          <w:lang w:val="uk-UA" w:eastAsia="ar-SA"/>
        </w:rPr>
        <w:t xml:space="preserve"> «Здоров</w:t>
      </w:r>
      <w:r>
        <w:rPr>
          <w:iCs/>
          <w:szCs w:val="36"/>
          <w:lang w:val="uk-UA" w:eastAsia="ar-SA"/>
        </w:rPr>
        <w:t>’</w:t>
      </w:r>
      <w:r w:rsidRPr="00524EFD">
        <w:rPr>
          <w:iCs/>
          <w:szCs w:val="36"/>
          <w:lang w:val="uk-UA" w:eastAsia="ar-SA"/>
        </w:rPr>
        <w:t>язберігаючі технології в системі музично-естетичного розвитку дошкільників»,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Семенець Т.</w:t>
      </w:r>
      <w:r w:rsidRPr="00524EFD">
        <w:rPr>
          <w:b/>
          <w:i/>
          <w:iCs/>
          <w:szCs w:val="36"/>
          <w:lang w:val="uk-UA" w:eastAsia="ar-SA"/>
        </w:rPr>
        <w:t>В.,</w:t>
      </w:r>
      <w:r>
        <w:rPr>
          <w:b/>
          <w:i/>
          <w:iCs/>
          <w:szCs w:val="36"/>
          <w:lang w:val="uk-UA" w:eastAsia="ar-SA"/>
        </w:rPr>
        <w:t xml:space="preserve"> </w:t>
      </w:r>
      <w:r w:rsidRPr="00524EFD">
        <w:rPr>
          <w:b/>
          <w:i/>
          <w:iCs/>
          <w:szCs w:val="36"/>
          <w:lang w:val="uk-UA" w:eastAsia="ar-SA"/>
        </w:rPr>
        <w:t>ДНЗ № 19,</w:t>
      </w:r>
      <w:r w:rsidRPr="00524EFD">
        <w:rPr>
          <w:iCs/>
          <w:szCs w:val="36"/>
          <w:lang w:val="uk-UA" w:eastAsia="ar-SA"/>
        </w:rPr>
        <w:t xml:space="preserve"> «Хореографія та ритміка в дошкільному навчальному закладі»,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t>Сенченко Р.</w:t>
      </w:r>
      <w:r w:rsidRPr="00524EFD">
        <w:rPr>
          <w:b/>
          <w:i/>
          <w:lang w:val="uk-UA" w:eastAsia="ar-SA"/>
        </w:rPr>
        <w:t>К., НВК № 15,</w:t>
      </w:r>
      <w:r w:rsidRPr="00524EFD">
        <w:rPr>
          <w:lang w:val="uk-UA" w:eastAsia="ar-SA"/>
        </w:rPr>
        <w:t xml:space="preserve"> «Гімнастика ранкова – дитина здорова!»,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proofErr w:type="spellStart"/>
      <w:r>
        <w:rPr>
          <w:b/>
          <w:i/>
          <w:lang w:val="uk-UA" w:eastAsia="ar-SA"/>
        </w:rPr>
        <w:t>Сенчук</w:t>
      </w:r>
      <w:proofErr w:type="spellEnd"/>
      <w:r>
        <w:rPr>
          <w:b/>
          <w:i/>
          <w:lang w:val="uk-UA" w:eastAsia="ar-SA"/>
        </w:rPr>
        <w:t xml:space="preserve"> І.</w:t>
      </w:r>
      <w:r w:rsidRPr="00524EFD">
        <w:rPr>
          <w:b/>
          <w:i/>
          <w:lang w:val="uk-UA" w:eastAsia="ar-SA"/>
        </w:rPr>
        <w:t>П., СШ І-ІІІ</w:t>
      </w:r>
      <w:r>
        <w:rPr>
          <w:b/>
          <w:i/>
          <w:lang w:val="uk-UA" w:eastAsia="ar-SA"/>
        </w:rPr>
        <w:t xml:space="preserve"> </w:t>
      </w:r>
      <w:r w:rsidRPr="00524EFD">
        <w:rPr>
          <w:b/>
          <w:i/>
          <w:lang w:val="uk-UA" w:eastAsia="ar-SA"/>
        </w:rPr>
        <w:t>ст. № 6 з поглибленим вивченням інформаційних технологій</w:t>
      </w:r>
      <w:r w:rsidRPr="00524EFD">
        <w:rPr>
          <w:lang w:val="uk-UA" w:eastAsia="ar-SA"/>
        </w:rPr>
        <w:t>, Методичні рекомендації щодо використання елементів народознавства в системі роботи групи продовженого дня,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 w:rsidRPr="00524EFD">
        <w:rPr>
          <w:b/>
          <w:i/>
          <w:lang w:val="uk-UA" w:eastAsia="ar-SA"/>
        </w:rPr>
        <w:t>Скиба Н.В.,</w:t>
      </w:r>
      <w:r>
        <w:rPr>
          <w:b/>
          <w:i/>
          <w:lang w:val="uk-UA" w:eastAsia="ar-SA"/>
        </w:rPr>
        <w:t xml:space="preserve"> </w:t>
      </w:r>
      <w:r w:rsidRPr="00524EFD">
        <w:rPr>
          <w:b/>
          <w:i/>
          <w:lang w:val="uk-UA" w:eastAsia="ar-SA"/>
        </w:rPr>
        <w:t>ЗОШ І-ІІІ ст. № 7</w:t>
      </w:r>
      <w:r w:rsidRPr="00524EFD">
        <w:rPr>
          <w:lang w:val="uk-UA" w:eastAsia="ar-SA"/>
        </w:rPr>
        <w:t>,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Методичні рекомендації щодо впровадження технології розвитку у</w:t>
      </w:r>
      <w:r>
        <w:rPr>
          <w:lang w:val="uk-UA" w:eastAsia="ar-SA"/>
        </w:rPr>
        <w:t>чнів на уроках української мови.</w:t>
      </w:r>
      <w:r w:rsidRPr="00524EFD">
        <w:rPr>
          <w:lang w:val="uk-UA" w:eastAsia="ar-SA"/>
        </w:rPr>
        <w:t xml:space="preserve">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t>Смахтіна Л.</w:t>
      </w:r>
      <w:r w:rsidRPr="00524EFD">
        <w:rPr>
          <w:b/>
          <w:i/>
          <w:lang w:val="uk-UA" w:eastAsia="ar-SA"/>
        </w:rPr>
        <w:t>А., гімназії № 1 імені Георгія Вороного,</w:t>
      </w:r>
      <w:r w:rsidRPr="00524EFD">
        <w:rPr>
          <w:lang w:val="uk-UA" w:eastAsia="ar-SA"/>
        </w:rPr>
        <w:t xml:space="preserve"> «Формування моральних цінностей у ході вивчення твору Антуана де Сент-Екзюпері «Маленький принц»,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Суша Н.</w:t>
      </w:r>
      <w:r w:rsidRPr="00524EFD">
        <w:rPr>
          <w:b/>
          <w:i/>
          <w:iCs/>
          <w:szCs w:val="36"/>
          <w:lang w:val="uk-UA" w:eastAsia="ar-SA"/>
        </w:rPr>
        <w:t>О., ДНЗ №9,</w:t>
      </w:r>
      <w:r w:rsidRPr="00524EFD">
        <w:rPr>
          <w:iCs/>
          <w:szCs w:val="36"/>
          <w:lang w:val="uk-UA" w:eastAsia="ar-SA"/>
        </w:rPr>
        <w:t xml:space="preserve">. «Логіко-математичний розвиток дошкільників засобами інноваційної технології «Логічні блоки </w:t>
      </w:r>
      <w:proofErr w:type="spellStart"/>
      <w:r w:rsidRPr="00524EFD">
        <w:rPr>
          <w:iCs/>
          <w:szCs w:val="36"/>
          <w:lang w:val="uk-UA" w:eastAsia="ar-SA"/>
        </w:rPr>
        <w:t>Дьенеша</w:t>
      </w:r>
      <w:proofErr w:type="spellEnd"/>
      <w:r w:rsidRPr="00524EFD">
        <w:rPr>
          <w:iCs/>
          <w:szCs w:val="36"/>
          <w:lang w:val="uk-UA" w:eastAsia="ar-SA"/>
        </w:rPr>
        <w:t>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proofErr w:type="spellStart"/>
      <w:r>
        <w:rPr>
          <w:b/>
          <w:i/>
          <w:lang w:val="uk-UA" w:eastAsia="ar-SA"/>
        </w:rPr>
        <w:t>Таранець</w:t>
      </w:r>
      <w:proofErr w:type="spellEnd"/>
      <w:r>
        <w:rPr>
          <w:b/>
          <w:i/>
          <w:lang w:val="uk-UA" w:eastAsia="ar-SA"/>
        </w:rPr>
        <w:t xml:space="preserve"> С.</w:t>
      </w:r>
      <w:r w:rsidRPr="00524EFD">
        <w:rPr>
          <w:b/>
          <w:i/>
          <w:lang w:val="uk-UA" w:eastAsia="ar-SA"/>
        </w:rPr>
        <w:t>В., НВК № 15</w:t>
      </w:r>
      <w:r w:rsidRPr="00524EFD">
        <w:rPr>
          <w:lang w:val="uk-UA" w:eastAsia="ar-SA"/>
        </w:rPr>
        <w:t>, «Використання інтерактивних технологій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 xml:space="preserve">в </w:t>
      </w:r>
      <w:proofErr w:type="spellStart"/>
      <w:r w:rsidRPr="00524EFD">
        <w:rPr>
          <w:lang w:val="uk-UA" w:eastAsia="ar-SA"/>
        </w:rPr>
        <w:t>освітньо</w:t>
      </w:r>
      <w:proofErr w:type="spellEnd"/>
      <w:r w:rsidRPr="00524EFD">
        <w:rPr>
          <w:lang w:val="uk-UA" w:eastAsia="ar-SA"/>
        </w:rPr>
        <w:t xml:space="preserve"> - виховному процесі дошкільного закладу»,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lastRenderedPageBreak/>
        <w:t xml:space="preserve">Тарасенко Л.В., </w:t>
      </w:r>
      <w:proofErr w:type="spellStart"/>
      <w:r>
        <w:rPr>
          <w:b/>
          <w:i/>
          <w:lang w:val="uk-UA" w:eastAsia="ar-SA"/>
        </w:rPr>
        <w:t>Пузанова</w:t>
      </w:r>
      <w:proofErr w:type="spellEnd"/>
      <w:r>
        <w:rPr>
          <w:b/>
          <w:i/>
          <w:lang w:val="uk-UA" w:eastAsia="ar-SA"/>
        </w:rPr>
        <w:t xml:space="preserve"> О.</w:t>
      </w:r>
      <w:r w:rsidRPr="00524EFD">
        <w:rPr>
          <w:b/>
          <w:i/>
          <w:lang w:val="uk-UA" w:eastAsia="ar-SA"/>
        </w:rPr>
        <w:t>А., гімназії № 5 ім. В.А.Затолокіна</w:t>
      </w:r>
      <w:r w:rsidRPr="00524EFD">
        <w:rPr>
          <w:lang w:val="uk-UA" w:eastAsia="ar-SA"/>
        </w:rPr>
        <w:t xml:space="preserve">, Методичні рекомендації щодо проведення тематичного оцінювання з англійської мови у 5 класі за підручником </w:t>
      </w:r>
      <w:proofErr w:type="spellStart"/>
      <w:r w:rsidRPr="00524EFD">
        <w:rPr>
          <w:lang w:val="uk-UA" w:eastAsia="ar-SA"/>
        </w:rPr>
        <w:t>О.Д.Карп</w:t>
      </w:r>
      <w:r>
        <w:rPr>
          <w:lang w:val="uk-UA" w:eastAsia="ar-SA"/>
        </w:rPr>
        <w:t>’</w:t>
      </w:r>
      <w:r w:rsidRPr="00524EFD">
        <w:rPr>
          <w:lang w:val="uk-UA" w:eastAsia="ar-SA"/>
        </w:rPr>
        <w:t>юк</w:t>
      </w:r>
      <w:proofErr w:type="spellEnd"/>
      <w:r w:rsidRPr="00524EFD">
        <w:rPr>
          <w:lang w:val="uk-UA" w:eastAsia="ar-SA"/>
        </w:rPr>
        <w:t xml:space="preserve"> за новою програмою,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 w:rsidRPr="00524EFD">
        <w:rPr>
          <w:b/>
          <w:i/>
          <w:iCs/>
          <w:szCs w:val="36"/>
          <w:lang w:val="uk-UA" w:eastAsia="ar-SA"/>
        </w:rPr>
        <w:t>Творча група вихователів ДНЗ № 3,</w:t>
      </w:r>
      <w:r w:rsidRPr="00524EFD">
        <w:rPr>
          <w:iCs/>
          <w:szCs w:val="36"/>
          <w:lang w:val="uk-UA" w:eastAsia="ar-SA"/>
        </w:rPr>
        <w:t xml:space="preserve"> </w:t>
      </w:r>
      <w:r w:rsidRPr="00524EFD">
        <w:rPr>
          <w:b/>
          <w:i/>
          <w:iCs/>
          <w:szCs w:val="36"/>
          <w:lang w:val="uk-UA" w:eastAsia="ar-SA"/>
        </w:rPr>
        <w:t xml:space="preserve">Ніколаєнко І. </w:t>
      </w:r>
      <w:r>
        <w:rPr>
          <w:b/>
          <w:i/>
          <w:iCs/>
          <w:szCs w:val="36"/>
          <w:lang w:val="uk-UA" w:eastAsia="ar-SA"/>
        </w:rPr>
        <w:t xml:space="preserve">І., Гайдай Н. О., </w:t>
      </w:r>
      <w:proofErr w:type="spellStart"/>
      <w:r>
        <w:rPr>
          <w:b/>
          <w:i/>
          <w:iCs/>
          <w:szCs w:val="36"/>
          <w:lang w:val="uk-UA" w:eastAsia="ar-SA"/>
        </w:rPr>
        <w:t>Бербушенко</w:t>
      </w:r>
      <w:proofErr w:type="spellEnd"/>
      <w:r>
        <w:rPr>
          <w:b/>
          <w:i/>
          <w:iCs/>
          <w:szCs w:val="36"/>
          <w:lang w:val="uk-UA" w:eastAsia="ar-SA"/>
        </w:rPr>
        <w:t xml:space="preserve"> В.</w:t>
      </w:r>
      <w:r w:rsidRPr="00524EFD">
        <w:rPr>
          <w:b/>
          <w:i/>
          <w:iCs/>
          <w:szCs w:val="36"/>
          <w:lang w:val="uk-UA" w:eastAsia="ar-SA"/>
        </w:rPr>
        <w:t xml:space="preserve">І., Самойленко С. В., </w:t>
      </w:r>
      <w:r w:rsidRPr="00524EFD">
        <w:rPr>
          <w:iCs/>
          <w:szCs w:val="36"/>
          <w:lang w:val="uk-UA" w:eastAsia="ar-SA"/>
        </w:rPr>
        <w:t>«Організація проектної діяльності з батьками в дошкільному навчальному закладі», П.-2016 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 xml:space="preserve">Федоренко О.М., </w:t>
      </w:r>
      <w:proofErr w:type="spellStart"/>
      <w:r>
        <w:rPr>
          <w:b/>
          <w:i/>
          <w:iCs/>
          <w:szCs w:val="36"/>
          <w:lang w:val="uk-UA" w:eastAsia="ar-SA"/>
        </w:rPr>
        <w:t>Дрожнікова</w:t>
      </w:r>
      <w:proofErr w:type="spellEnd"/>
      <w:r>
        <w:rPr>
          <w:b/>
          <w:i/>
          <w:iCs/>
          <w:szCs w:val="36"/>
          <w:lang w:val="uk-UA" w:eastAsia="ar-SA"/>
        </w:rPr>
        <w:t xml:space="preserve"> Л.</w:t>
      </w:r>
      <w:r w:rsidRPr="00524EFD">
        <w:rPr>
          <w:b/>
          <w:i/>
          <w:iCs/>
          <w:szCs w:val="36"/>
          <w:lang w:val="uk-UA" w:eastAsia="ar-SA"/>
        </w:rPr>
        <w:t>В., ДНЗ№ 10,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«Національно-патріотичне виховання як основа духовно-морального світогляду дітей дошкільного віку», П.</w:t>
      </w:r>
      <w:r>
        <w:rPr>
          <w:iCs/>
          <w:szCs w:val="36"/>
          <w:lang w:val="uk-UA" w:eastAsia="ar-SA"/>
        </w:rPr>
        <w:t>-</w:t>
      </w:r>
      <w:r w:rsidRPr="00524EFD">
        <w:rPr>
          <w:iCs/>
          <w:szCs w:val="36"/>
          <w:lang w:val="uk-UA" w:eastAsia="ar-SA"/>
        </w:rPr>
        <w:t>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proofErr w:type="spellStart"/>
      <w:r w:rsidRPr="00524EFD">
        <w:rPr>
          <w:b/>
          <w:i/>
          <w:iCs/>
          <w:szCs w:val="36"/>
          <w:lang w:val="uk-UA" w:eastAsia="ar-SA"/>
        </w:rPr>
        <w:t>Хорлунова</w:t>
      </w:r>
      <w:proofErr w:type="spellEnd"/>
      <w:r w:rsidRPr="00524EFD">
        <w:rPr>
          <w:b/>
          <w:i/>
          <w:iCs/>
          <w:szCs w:val="36"/>
          <w:lang w:val="uk-UA" w:eastAsia="ar-SA"/>
        </w:rPr>
        <w:t xml:space="preserve"> І.М.,</w:t>
      </w:r>
      <w:r>
        <w:rPr>
          <w:b/>
          <w:i/>
          <w:iCs/>
          <w:szCs w:val="36"/>
          <w:lang w:val="uk-UA" w:eastAsia="ar-SA"/>
        </w:rPr>
        <w:t xml:space="preserve"> </w:t>
      </w:r>
      <w:r w:rsidRPr="00524EFD">
        <w:rPr>
          <w:b/>
          <w:i/>
          <w:iCs/>
          <w:szCs w:val="36"/>
          <w:lang w:val="uk-UA" w:eastAsia="ar-SA"/>
        </w:rPr>
        <w:t>ДНЗ № 29,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«Книжка – вихователь і учитель, або як допомогти дитині відкрити важливі смисли за допомогою художнього твору», П.-2016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 xml:space="preserve">р. 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rPr>
          <w:iCs/>
          <w:szCs w:val="36"/>
          <w:lang w:val="uk-UA" w:eastAsia="ar-SA"/>
        </w:rPr>
      </w:pPr>
      <w:r w:rsidRPr="00524EFD">
        <w:rPr>
          <w:b/>
          <w:i/>
          <w:iCs/>
          <w:szCs w:val="36"/>
          <w:lang w:val="uk-UA" w:eastAsia="ar-SA"/>
        </w:rPr>
        <w:t>Чайка І.В., ЗОШ І-ІІІ ст. № 13,</w:t>
      </w:r>
      <w:r w:rsidRPr="00524EFD">
        <w:rPr>
          <w:iCs/>
          <w:szCs w:val="36"/>
          <w:lang w:val="uk-UA" w:eastAsia="ar-SA"/>
        </w:rPr>
        <w:t xml:space="preserve"> </w:t>
      </w:r>
      <w:r w:rsidRPr="00524EFD">
        <w:rPr>
          <w:b/>
          <w:i/>
          <w:iCs/>
          <w:szCs w:val="36"/>
          <w:lang w:val="uk-UA" w:eastAsia="ar-SA"/>
        </w:rPr>
        <w:t>Забула Л.В., ЗОШ І-ІІІ ст. № 3,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«</w:t>
      </w:r>
      <w:r w:rsidRPr="00524EFD">
        <w:rPr>
          <w:iCs/>
          <w:szCs w:val="36"/>
          <w:lang w:val="en-US" w:eastAsia="ar-SA"/>
        </w:rPr>
        <w:t>Are</w:t>
      </w:r>
      <w:r w:rsidRPr="00524EFD"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en-US" w:eastAsia="ar-SA"/>
        </w:rPr>
        <w:t>you</w:t>
      </w:r>
      <w:r w:rsidRPr="00524EFD"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en-US" w:eastAsia="ar-SA"/>
        </w:rPr>
        <w:t>ready</w:t>
      </w:r>
      <w:r w:rsidRPr="00524EFD">
        <w:rPr>
          <w:iCs/>
          <w:szCs w:val="36"/>
          <w:lang w:val="uk-UA" w:eastAsia="ar-SA"/>
        </w:rPr>
        <w:t>».</w:t>
      </w:r>
      <w:r>
        <w:rPr>
          <w:iCs/>
          <w:szCs w:val="36"/>
          <w:lang w:val="uk-UA" w:eastAsia="ar-SA"/>
        </w:rPr>
        <w:t xml:space="preserve"> </w:t>
      </w:r>
      <w:r w:rsidRPr="00524EFD">
        <w:rPr>
          <w:iCs/>
          <w:szCs w:val="36"/>
          <w:lang w:val="uk-UA" w:eastAsia="ar-SA"/>
        </w:rPr>
        <w:t>П.- 2016 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proofErr w:type="spellStart"/>
      <w:r>
        <w:rPr>
          <w:b/>
          <w:i/>
          <w:lang w:val="uk-UA" w:eastAsia="ar-SA"/>
        </w:rPr>
        <w:t>Шаріпова</w:t>
      </w:r>
      <w:proofErr w:type="spellEnd"/>
      <w:r>
        <w:rPr>
          <w:b/>
          <w:i/>
          <w:lang w:val="uk-UA" w:eastAsia="ar-SA"/>
        </w:rPr>
        <w:t xml:space="preserve"> С.</w:t>
      </w:r>
      <w:r w:rsidRPr="00524EFD">
        <w:rPr>
          <w:b/>
          <w:i/>
          <w:lang w:val="uk-UA" w:eastAsia="ar-SA"/>
        </w:rPr>
        <w:t>І., ДНЗ № 8,</w:t>
      </w:r>
      <w:r w:rsidRPr="00524EFD">
        <w:rPr>
          <w:lang w:val="uk-UA" w:eastAsia="ar-SA"/>
        </w:rPr>
        <w:t xml:space="preserve"> «Використання інформаційно-комунікативних технологій в процесі формування елементарної англомовної комунікативної компетенцій дітей дошкільного віку»,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t>Швидкова І.</w:t>
      </w:r>
      <w:r w:rsidRPr="00524EFD">
        <w:rPr>
          <w:b/>
          <w:i/>
          <w:lang w:val="uk-UA" w:eastAsia="ar-SA"/>
        </w:rPr>
        <w:t>М., ДНЗ № 19</w:t>
      </w:r>
      <w:r w:rsidRPr="00524EFD">
        <w:rPr>
          <w:lang w:val="uk-UA" w:eastAsia="ar-SA"/>
        </w:rPr>
        <w:t>, Варіативна програма «Світлі голівки» (додаток до Базового компоненту дошкільної освіти),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t>Шинкаренко Л.</w:t>
      </w:r>
      <w:r w:rsidRPr="00524EFD">
        <w:rPr>
          <w:b/>
          <w:i/>
          <w:lang w:val="uk-UA" w:eastAsia="ar-SA"/>
        </w:rPr>
        <w:t>М.</w:t>
      </w:r>
      <w:r>
        <w:rPr>
          <w:b/>
          <w:i/>
          <w:lang w:val="uk-UA" w:eastAsia="ar-SA"/>
        </w:rPr>
        <w:t xml:space="preserve">, </w:t>
      </w:r>
      <w:r w:rsidRPr="00524EFD">
        <w:rPr>
          <w:b/>
          <w:i/>
          <w:lang w:val="uk-UA" w:eastAsia="ar-SA"/>
        </w:rPr>
        <w:t>Бурдюг С. А.,</w:t>
      </w:r>
      <w:r>
        <w:rPr>
          <w:b/>
          <w:i/>
          <w:lang w:val="uk-UA" w:eastAsia="ar-SA"/>
        </w:rPr>
        <w:t xml:space="preserve"> </w:t>
      </w:r>
      <w:r w:rsidRPr="00524EFD">
        <w:rPr>
          <w:b/>
          <w:i/>
          <w:lang w:val="uk-UA" w:eastAsia="ar-SA"/>
        </w:rPr>
        <w:t>Сім</w:t>
      </w:r>
      <w:r>
        <w:rPr>
          <w:b/>
          <w:i/>
          <w:lang w:val="uk-UA" w:eastAsia="ar-SA"/>
        </w:rPr>
        <w:t>’</w:t>
      </w:r>
      <w:r w:rsidRPr="00524EFD">
        <w:rPr>
          <w:b/>
          <w:i/>
          <w:lang w:val="uk-UA" w:eastAsia="ar-SA"/>
        </w:rPr>
        <w:t>ячко Н.М., ДНЗ № 9</w:t>
      </w:r>
      <w:r w:rsidRPr="00524EFD">
        <w:rPr>
          <w:lang w:val="uk-UA" w:eastAsia="ar-SA"/>
        </w:rPr>
        <w:t>, Методичний супровід роботи педагогів із виховання загальнолюдських цінностей у дітей дошкільного віку»,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t>Шинкаренко Л.М., Бурдюг С.</w:t>
      </w:r>
      <w:r w:rsidRPr="00524EFD">
        <w:rPr>
          <w:b/>
          <w:i/>
          <w:lang w:val="uk-UA" w:eastAsia="ar-SA"/>
        </w:rPr>
        <w:t>А., № 9 ,</w:t>
      </w:r>
      <w:r w:rsidRPr="00524EFD">
        <w:rPr>
          <w:lang w:val="uk-UA" w:eastAsia="ar-SA"/>
        </w:rPr>
        <w:t xml:space="preserve"> «Все починається з Любові»,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t>Шинкаренко Л.М., Бурдюг С.</w:t>
      </w:r>
      <w:r w:rsidRPr="00524EFD">
        <w:rPr>
          <w:b/>
          <w:i/>
          <w:lang w:val="uk-UA" w:eastAsia="ar-SA"/>
        </w:rPr>
        <w:t>А., ДНЗ № 9,</w:t>
      </w:r>
      <w:r w:rsidRPr="00524EFD">
        <w:rPr>
          <w:lang w:val="uk-UA" w:eastAsia="ar-SA"/>
        </w:rPr>
        <w:t xml:space="preserve"> Парціальна програма духовно-морального виховання дітей дошкільного віку «Свічечка Віри, Надії, Любові».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p w:rsidR="00C4684F" w:rsidRPr="00524EFD" w:rsidRDefault="00C4684F" w:rsidP="00E23745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>
        <w:rPr>
          <w:b/>
          <w:i/>
          <w:lang w:val="uk-UA" w:eastAsia="ar-SA"/>
        </w:rPr>
        <w:t xml:space="preserve">Шинкаренко Л.М., </w:t>
      </w:r>
      <w:r w:rsidRPr="00524EFD">
        <w:rPr>
          <w:b/>
          <w:i/>
          <w:lang w:val="uk-UA" w:eastAsia="ar-SA"/>
        </w:rPr>
        <w:t>ДНЗ № 9,</w:t>
      </w:r>
      <w:r w:rsidRPr="00524EFD">
        <w:rPr>
          <w:lang w:val="uk-UA" w:eastAsia="ar-SA"/>
        </w:rPr>
        <w:t xml:space="preserve"> «Виховання загальнолюдських цінностей особистості в контексті гуманізації навчально-виховного процесу в сучасному дитячому садочку», П.-2015</w:t>
      </w:r>
      <w:r>
        <w:rPr>
          <w:lang w:val="uk-UA" w:eastAsia="ar-SA"/>
        </w:rPr>
        <w:t xml:space="preserve"> </w:t>
      </w:r>
      <w:r w:rsidRPr="00524EFD">
        <w:rPr>
          <w:lang w:val="uk-UA" w:eastAsia="ar-SA"/>
        </w:rPr>
        <w:t>р.</w:t>
      </w:r>
    </w:p>
    <w:sectPr w:rsidR="00C4684F" w:rsidRPr="00524EFD" w:rsidSect="00510EBE">
      <w:footerReference w:type="default" r:id="rId12"/>
      <w:pgSz w:w="8419" w:h="11906" w:orient="landscape" w:code="9"/>
      <w:pgMar w:top="289" w:right="295" w:bottom="289" w:left="28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5E" w:rsidRDefault="00E43B5E" w:rsidP="00510EBE">
      <w:r>
        <w:separator/>
      </w:r>
    </w:p>
  </w:endnote>
  <w:endnote w:type="continuationSeparator" w:id="0">
    <w:p w:rsidR="00E43B5E" w:rsidRDefault="00E43B5E" w:rsidP="005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BE" w:rsidRDefault="0041248C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5262F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510EBE" w:rsidRPr="00510EBE" w:rsidRDefault="00510EBE">
    <w:pPr>
      <w:pStyle w:val="ad"/>
      <w:jc w:val="center"/>
      <w:rPr>
        <w:sz w:val="20"/>
      </w:rPr>
    </w:pPr>
    <w:r w:rsidRPr="00510EBE">
      <w:rPr>
        <w:sz w:val="20"/>
      </w:rPr>
      <w:fldChar w:fldCharType="begin"/>
    </w:r>
    <w:r w:rsidRPr="00510EBE">
      <w:rPr>
        <w:sz w:val="20"/>
      </w:rPr>
      <w:instrText>PAGE    \* MERGEFORMAT</w:instrText>
    </w:r>
    <w:r w:rsidRPr="00510EBE">
      <w:rPr>
        <w:sz w:val="20"/>
      </w:rPr>
      <w:fldChar w:fldCharType="separate"/>
    </w:r>
    <w:r w:rsidR="001624EB">
      <w:rPr>
        <w:noProof/>
        <w:sz w:val="20"/>
      </w:rPr>
      <w:t>4</w:t>
    </w:r>
    <w:r w:rsidRPr="00510EBE">
      <w:rPr>
        <w:sz w:val="20"/>
      </w:rPr>
      <w:fldChar w:fldCharType="end"/>
    </w:r>
  </w:p>
  <w:p w:rsidR="00510EBE" w:rsidRDefault="00510E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5E" w:rsidRDefault="00E43B5E" w:rsidP="00510EBE">
      <w:r>
        <w:separator/>
      </w:r>
    </w:p>
  </w:footnote>
  <w:footnote w:type="continuationSeparator" w:id="0">
    <w:p w:rsidR="00E43B5E" w:rsidRDefault="00E43B5E" w:rsidP="0051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3F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22BD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C06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F6A64"/>
    <w:multiLevelType w:val="hybridMultilevel"/>
    <w:tmpl w:val="349E1B22"/>
    <w:lvl w:ilvl="0" w:tplc="5F3E58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E2F5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D496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32C2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E3C3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7C06C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69F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C209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66B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B7C89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3127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73030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52A4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E26D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6521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80AF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B05CF"/>
    <w:multiLevelType w:val="hybridMultilevel"/>
    <w:tmpl w:val="EFD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719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1A79D7"/>
    <w:multiLevelType w:val="hybridMultilevel"/>
    <w:tmpl w:val="E5C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E58F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3C3956"/>
    <w:multiLevelType w:val="hybridMultilevel"/>
    <w:tmpl w:val="D06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308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9228A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7143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0B049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18772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D85AF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963A3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2D6CD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39D28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3B4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2F3BB7"/>
    <w:multiLevelType w:val="hybridMultilevel"/>
    <w:tmpl w:val="565C6218"/>
    <w:lvl w:ilvl="0" w:tplc="C95AF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7500310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8BC21B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220A5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5E47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51755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447632"/>
    <w:multiLevelType w:val="hybridMultilevel"/>
    <w:tmpl w:val="5A8A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A641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2127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4C045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1A1D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A72E0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35624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30651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9B4E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A36E4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A0327D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897DFD"/>
    <w:multiLevelType w:val="hybridMultilevel"/>
    <w:tmpl w:val="092E80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E8047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"/>
  </w:num>
  <w:num w:numId="3">
    <w:abstractNumId w:val="7"/>
  </w:num>
  <w:num w:numId="4">
    <w:abstractNumId w:val="40"/>
  </w:num>
  <w:num w:numId="5">
    <w:abstractNumId w:val="24"/>
  </w:num>
  <w:num w:numId="6">
    <w:abstractNumId w:val="8"/>
  </w:num>
  <w:num w:numId="7">
    <w:abstractNumId w:val="46"/>
  </w:num>
  <w:num w:numId="8">
    <w:abstractNumId w:val="18"/>
  </w:num>
  <w:num w:numId="9">
    <w:abstractNumId w:val="16"/>
  </w:num>
  <w:num w:numId="10">
    <w:abstractNumId w:val="47"/>
  </w:num>
  <w:num w:numId="11">
    <w:abstractNumId w:val="25"/>
  </w:num>
  <w:num w:numId="12">
    <w:abstractNumId w:val="10"/>
  </w:num>
  <w:num w:numId="13">
    <w:abstractNumId w:val="51"/>
  </w:num>
  <w:num w:numId="14">
    <w:abstractNumId w:val="5"/>
  </w:num>
  <w:num w:numId="15">
    <w:abstractNumId w:val="31"/>
  </w:num>
  <w:num w:numId="16">
    <w:abstractNumId w:val="11"/>
  </w:num>
  <w:num w:numId="17">
    <w:abstractNumId w:val="20"/>
  </w:num>
  <w:num w:numId="18">
    <w:abstractNumId w:val="42"/>
  </w:num>
  <w:num w:numId="19">
    <w:abstractNumId w:val="0"/>
  </w:num>
  <w:num w:numId="20">
    <w:abstractNumId w:val="36"/>
  </w:num>
  <w:num w:numId="21">
    <w:abstractNumId w:val="23"/>
  </w:num>
  <w:num w:numId="22">
    <w:abstractNumId w:val="19"/>
  </w:num>
  <w:num w:numId="23">
    <w:abstractNumId w:val="4"/>
  </w:num>
  <w:num w:numId="24">
    <w:abstractNumId w:val="37"/>
  </w:num>
  <w:num w:numId="25">
    <w:abstractNumId w:val="38"/>
  </w:num>
  <w:num w:numId="26">
    <w:abstractNumId w:val="28"/>
  </w:num>
  <w:num w:numId="27">
    <w:abstractNumId w:val="21"/>
  </w:num>
  <w:num w:numId="28">
    <w:abstractNumId w:val="50"/>
  </w:num>
  <w:num w:numId="29">
    <w:abstractNumId w:val="30"/>
  </w:num>
  <w:num w:numId="30">
    <w:abstractNumId w:val="26"/>
  </w:num>
  <w:num w:numId="31">
    <w:abstractNumId w:val="15"/>
  </w:num>
  <w:num w:numId="32">
    <w:abstractNumId w:val="1"/>
  </w:num>
  <w:num w:numId="33">
    <w:abstractNumId w:val="43"/>
  </w:num>
  <w:num w:numId="34">
    <w:abstractNumId w:val="39"/>
  </w:num>
  <w:num w:numId="35">
    <w:abstractNumId w:val="48"/>
  </w:num>
  <w:num w:numId="36">
    <w:abstractNumId w:val="27"/>
  </w:num>
  <w:num w:numId="37">
    <w:abstractNumId w:val="13"/>
  </w:num>
  <w:num w:numId="38">
    <w:abstractNumId w:val="2"/>
  </w:num>
  <w:num w:numId="39">
    <w:abstractNumId w:val="44"/>
  </w:num>
  <w:num w:numId="40">
    <w:abstractNumId w:val="6"/>
  </w:num>
  <w:num w:numId="41">
    <w:abstractNumId w:val="34"/>
  </w:num>
  <w:num w:numId="42">
    <w:abstractNumId w:val="45"/>
  </w:num>
  <w:num w:numId="43">
    <w:abstractNumId w:val="35"/>
  </w:num>
  <w:num w:numId="44">
    <w:abstractNumId w:val="17"/>
  </w:num>
  <w:num w:numId="45">
    <w:abstractNumId w:val="33"/>
  </w:num>
  <w:num w:numId="46">
    <w:abstractNumId w:val="53"/>
  </w:num>
  <w:num w:numId="47">
    <w:abstractNumId w:val="9"/>
  </w:num>
  <w:num w:numId="48">
    <w:abstractNumId w:val="12"/>
  </w:num>
  <w:num w:numId="49">
    <w:abstractNumId w:val="14"/>
  </w:num>
  <w:num w:numId="50">
    <w:abstractNumId w:val="29"/>
  </w:num>
  <w:num w:numId="51">
    <w:abstractNumId w:val="49"/>
  </w:num>
  <w:num w:numId="52">
    <w:abstractNumId w:val="32"/>
  </w:num>
  <w:num w:numId="53">
    <w:abstractNumId w:val="41"/>
  </w:num>
  <w:num w:numId="54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14B12"/>
    <w:rsid w:val="00024157"/>
    <w:rsid w:val="00027F6F"/>
    <w:rsid w:val="0003274F"/>
    <w:rsid w:val="000355B3"/>
    <w:rsid w:val="00035AA4"/>
    <w:rsid w:val="0004439F"/>
    <w:rsid w:val="00047A22"/>
    <w:rsid w:val="000601DF"/>
    <w:rsid w:val="000748B8"/>
    <w:rsid w:val="00092AB9"/>
    <w:rsid w:val="000A3869"/>
    <w:rsid w:val="000A4964"/>
    <w:rsid w:val="000A4D4F"/>
    <w:rsid w:val="000C184E"/>
    <w:rsid w:val="000C1859"/>
    <w:rsid w:val="000C3A9D"/>
    <w:rsid w:val="000C4FE9"/>
    <w:rsid w:val="000D11DF"/>
    <w:rsid w:val="000D6CF8"/>
    <w:rsid w:val="000E1A38"/>
    <w:rsid w:val="000E3428"/>
    <w:rsid w:val="000E4934"/>
    <w:rsid w:val="000F2C12"/>
    <w:rsid w:val="000F71E7"/>
    <w:rsid w:val="000F7EA5"/>
    <w:rsid w:val="0010609F"/>
    <w:rsid w:val="00120D41"/>
    <w:rsid w:val="00123D2A"/>
    <w:rsid w:val="001346E7"/>
    <w:rsid w:val="0014028B"/>
    <w:rsid w:val="00155FF2"/>
    <w:rsid w:val="001624EB"/>
    <w:rsid w:val="00182734"/>
    <w:rsid w:val="00183995"/>
    <w:rsid w:val="001A2EBE"/>
    <w:rsid w:val="001C34A4"/>
    <w:rsid w:val="001C470D"/>
    <w:rsid w:val="001C7306"/>
    <w:rsid w:val="001D2CF3"/>
    <w:rsid w:val="001E15B9"/>
    <w:rsid w:val="001E343D"/>
    <w:rsid w:val="001E66AA"/>
    <w:rsid w:val="001F5DB8"/>
    <w:rsid w:val="002069B3"/>
    <w:rsid w:val="00236EAC"/>
    <w:rsid w:val="002407AD"/>
    <w:rsid w:val="00255093"/>
    <w:rsid w:val="00255186"/>
    <w:rsid w:val="00256630"/>
    <w:rsid w:val="00257EDC"/>
    <w:rsid w:val="00263D6D"/>
    <w:rsid w:val="00266853"/>
    <w:rsid w:val="0027155D"/>
    <w:rsid w:val="00280849"/>
    <w:rsid w:val="00285828"/>
    <w:rsid w:val="0028725F"/>
    <w:rsid w:val="0029563A"/>
    <w:rsid w:val="0029780C"/>
    <w:rsid w:val="00297ED1"/>
    <w:rsid w:val="002C15AD"/>
    <w:rsid w:val="002C4D4A"/>
    <w:rsid w:val="002D2437"/>
    <w:rsid w:val="002D7702"/>
    <w:rsid w:val="002F6277"/>
    <w:rsid w:val="002F75BD"/>
    <w:rsid w:val="00301AB5"/>
    <w:rsid w:val="00304A72"/>
    <w:rsid w:val="00305EC6"/>
    <w:rsid w:val="003119BC"/>
    <w:rsid w:val="00343C08"/>
    <w:rsid w:val="00354DF0"/>
    <w:rsid w:val="00360665"/>
    <w:rsid w:val="003670B3"/>
    <w:rsid w:val="00370AF4"/>
    <w:rsid w:val="00380A8B"/>
    <w:rsid w:val="003872E8"/>
    <w:rsid w:val="003A0899"/>
    <w:rsid w:val="003B38AC"/>
    <w:rsid w:val="003B498A"/>
    <w:rsid w:val="003C2A5E"/>
    <w:rsid w:val="003D28C7"/>
    <w:rsid w:val="003E0CB2"/>
    <w:rsid w:val="003E23FF"/>
    <w:rsid w:val="003E4618"/>
    <w:rsid w:val="003E4BA6"/>
    <w:rsid w:val="003F22D9"/>
    <w:rsid w:val="00404EA0"/>
    <w:rsid w:val="00412253"/>
    <w:rsid w:val="0041248C"/>
    <w:rsid w:val="0041752C"/>
    <w:rsid w:val="004276DE"/>
    <w:rsid w:val="00430897"/>
    <w:rsid w:val="00440901"/>
    <w:rsid w:val="00452E39"/>
    <w:rsid w:val="00456A3C"/>
    <w:rsid w:val="00471429"/>
    <w:rsid w:val="00477759"/>
    <w:rsid w:val="0048225D"/>
    <w:rsid w:val="00483DFF"/>
    <w:rsid w:val="00490526"/>
    <w:rsid w:val="00492A70"/>
    <w:rsid w:val="00494F54"/>
    <w:rsid w:val="004B0E41"/>
    <w:rsid w:val="004B35A1"/>
    <w:rsid w:val="004C288E"/>
    <w:rsid w:val="004C3514"/>
    <w:rsid w:val="004C3B0D"/>
    <w:rsid w:val="004D7967"/>
    <w:rsid w:val="004F6DB2"/>
    <w:rsid w:val="004F75FD"/>
    <w:rsid w:val="005015BE"/>
    <w:rsid w:val="00510EBE"/>
    <w:rsid w:val="005144C1"/>
    <w:rsid w:val="00517147"/>
    <w:rsid w:val="00523414"/>
    <w:rsid w:val="00524EFD"/>
    <w:rsid w:val="00537684"/>
    <w:rsid w:val="00544993"/>
    <w:rsid w:val="00546F7E"/>
    <w:rsid w:val="00547DBE"/>
    <w:rsid w:val="00580441"/>
    <w:rsid w:val="005B15B4"/>
    <w:rsid w:val="005B4B71"/>
    <w:rsid w:val="005B5DAE"/>
    <w:rsid w:val="005D4813"/>
    <w:rsid w:val="005D6650"/>
    <w:rsid w:val="005D72DE"/>
    <w:rsid w:val="005E37DE"/>
    <w:rsid w:val="005E58AB"/>
    <w:rsid w:val="005E75F5"/>
    <w:rsid w:val="005E766B"/>
    <w:rsid w:val="005F13CC"/>
    <w:rsid w:val="00601B70"/>
    <w:rsid w:val="006128F2"/>
    <w:rsid w:val="00613BF1"/>
    <w:rsid w:val="006226B9"/>
    <w:rsid w:val="006248B6"/>
    <w:rsid w:val="006262A6"/>
    <w:rsid w:val="006266E6"/>
    <w:rsid w:val="00643724"/>
    <w:rsid w:val="006460DF"/>
    <w:rsid w:val="00652071"/>
    <w:rsid w:val="00656B40"/>
    <w:rsid w:val="006607AE"/>
    <w:rsid w:val="00670C38"/>
    <w:rsid w:val="0067760B"/>
    <w:rsid w:val="00695BDB"/>
    <w:rsid w:val="006A4A81"/>
    <w:rsid w:val="006B5D5A"/>
    <w:rsid w:val="006D38A8"/>
    <w:rsid w:val="006D75E6"/>
    <w:rsid w:val="006E77C0"/>
    <w:rsid w:val="006F7C8D"/>
    <w:rsid w:val="00717290"/>
    <w:rsid w:val="00735042"/>
    <w:rsid w:val="007452AE"/>
    <w:rsid w:val="00761AE1"/>
    <w:rsid w:val="00771DEA"/>
    <w:rsid w:val="00774B13"/>
    <w:rsid w:val="00781581"/>
    <w:rsid w:val="0079241D"/>
    <w:rsid w:val="0079479B"/>
    <w:rsid w:val="00795F45"/>
    <w:rsid w:val="0079764D"/>
    <w:rsid w:val="007A3176"/>
    <w:rsid w:val="007A4139"/>
    <w:rsid w:val="007A430D"/>
    <w:rsid w:val="007B5A16"/>
    <w:rsid w:val="007B7076"/>
    <w:rsid w:val="007B7268"/>
    <w:rsid w:val="007C1F6F"/>
    <w:rsid w:val="007C361E"/>
    <w:rsid w:val="007D0B4A"/>
    <w:rsid w:val="007D7FBC"/>
    <w:rsid w:val="007E5B55"/>
    <w:rsid w:val="007E64AC"/>
    <w:rsid w:val="0080001E"/>
    <w:rsid w:val="008039C1"/>
    <w:rsid w:val="0081569D"/>
    <w:rsid w:val="008277BE"/>
    <w:rsid w:val="00862597"/>
    <w:rsid w:val="00865455"/>
    <w:rsid w:val="00867B6C"/>
    <w:rsid w:val="008879AA"/>
    <w:rsid w:val="008925C7"/>
    <w:rsid w:val="008A5FB9"/>
    <w:rsid w:val="008C31E7"/>
    <w:rsid w:val="008C61D6"/>
    <w:rsid w:val="008D1416"/>
    <w:rsid w:val="00906337"/>
    <w:rsid w:val="00907142"/>
    <w:rsid w:val="00916BC3"/>
    <w:rsid w:val="00920D06"/>
    <w:rsid w:val="0092497E"/>
    <w:rsid w:val="0092712A"/>
    <w:rsid w:val="00930651"/>
    <w:rsid w:val="00931E75"/>
    <w:rsid w:val="009352D4"/>
    <w:rsid w:val="009513D7"/>
    <w:rsid w:val="00975241"/>
    <w:rsid w:val="00975691"/>
    <w:rsid w:val="00984B4C"/>
    <w:rsid w:val="009B03FB"/>
    <w:rsid w:val="009B0BB0"/>
    <w:rsid w:val="009B6A52"/>
    <w:rsid w:val="009C25A2"/>
    <w:rsid w:val="009D3BA5"/>
    <w:rsid w:val="00A032ED"/>
    <w:rsid w:val="00A17783"/>
    <w:rsid w:val="00A3418A"/>
    <w:rsid w:val="00A35D72"/>
    <w:rsid w:val="00A37E48"/>
    <w:rsid w:val="00A501C1"/>
    <w:rsid w:val="00A62CD4"/>
    <w:rsid w:val="00A63F31"/>
    <w:rsid w:val="00A76E76"/>
    <w:rsid w:val="00A8595B"/>
    <w:rsid w:val="00A86BAC"/>
    <w:rsid w:val="00AA747B"/>
    <w:rsid w:val="00AB0F95"/>
    <w:rsid w:val="00AB4C86"/>
    <w:rsid w:val="00AB6A15"/>
    <w:rsid w:val="00AC03B5"/>
    <w:rsid w:val="00AC5485"/>
    <w:rsid w:val="00AD1243"/>
    <w:rsid w:val="00AD63CF"/>
    <w:rsid w:val="00AD7C1D"/>
    <w:rsid w:val="00AE3321"/>
    <w:rsid w:val="00AF3B62"/>
    <w:rsid w:val="00B13E5D"/>
    <w:rsid w:val="00B31131"/>
    <w:rsid w:val="00B31DE2"/>
    <w:rsid w:val="00B42133"/>
    <w:rsid w:val="00B44F55"/>
    <w:rsid w:val="00B50583"/>
    <w:rsid w:val="00B52AA2"/>
    <w:rsid w:val="00B55E4D"/>
    <w:rsid w:val="00B67884"/>
    <w:rsid w:val="00B71D1B"/>
    <w:rsid w:val="00B72FFF"/>
    <w:rsid w:val="00B73F08"/>
    <w:rsid w:val="00B742F5"/>
    <w:rsid w:val="00B825BE"/>
    <w:rsid w:val="00B840D1"/>
    <w:rsid w:val="00BC4B42"/>
    <w:rsid w:val="00BD077B"/>
    <w:rsid w:val="00BD70C7"/>
    <w:rsid w:val="00BE06BF"/>
    <w:rsid w:val="00BE18BD"/>
    <w:rsid w:val="00BE53A4"/>
    <w:rsid w:val="00BF049D"/>
    <w:rsid w:val="00C01F98"/>
    <w:rsid w:val="00C10C4C"/>
    <w:rsid w:val="00C216BC"/>
    <w:rsid w:val="00C31598"/>
    <w:rsid w:val="00C3190C"/>
    <w:rsid w:val="00C4684F"/>
    <w:rsid w:val="00C47588"/>
    <w:rsid w:val="00C6050A"/>
    <w:rsid w:val="00C63BED"/>
    <w:rsid w:val="00C72435"/>
    <w:rsid w:val="00C76E67"/>
    <w:rsid w:val="00C8323A"/>
    <w:rsid w:val="00C8761D"/>
    <w:rsid w:val="00CA093E"/>
    <w:rsid w:val="00CA1774"/>
    <w:rsid w:val="00CA186E"/>
    <w:rsid w:val="00CA213D"/>
    <w:rsid w:val="00CA3122"/>
    <w:rsid w:val="00CA69D5"/>
    <w:rsid w:val="00CB076E"/>
    <w:rsid w:val="00CB4DD5"/>
    <w:rsid w:val="00CB599E"/>
    <w:rsid w:val="00CC12F8"/>
    <w:rsid w:val="00CC1A6A"/>
    <w:rsid w:val="00CC5F22"/>
    <w:rsid w:val="00CC628E"/>
    <w:rsid w:val="00CD7DEE"/>
    <w:rsid w:val="00CE12E9"/>
    <w:rsid w:val="00D00B82"/>
    <w:rsid w:val="00D223C8"/>
    <w:rsid w:val="00D33186"/>
    <w:rsid w:val="00D40F00"/>
    <w:rsid w:val="00D45B17"/>
    <w:rsid w:val="00D57E40"/>
    <w:rsid w:val="00D641DA"/>
    <w:rsid w:val="00D72B7F"/>
    <w:rsid w:val="00D75543"/>
    <w:rsid w:val="00D83719"/>
    <w:rsid w:val="00D8766D"/>
    <w:rsid w:val="00D9046C"/>
    <w:rsid w:val="00D96E4A"/>
    <w:rsid w:val="00DA1FAB"/>
    <w:rsid w:val="00DB4EB3"/>
    <w:rsid w:val="00DB6D58"/>
    <w:rsid w:val="00DB7C88"/>
    <w:rsid w:val="00DD076F"/>
    <w:rsid w:val="00DE219A"/>
    <w:rsid w:val="00DE57FC"/>
    <w:rsid w:val="00DE72CE"/>
    <w:rsid w:val="00DF01C8"/>
    <w:rsid w:val="00DF7238"/>
    <w:rsid w:val="00E02E8F"/>
    <w:rsid w:val="00E05D02"/>
    <w:rsid w:val="00E0788F"/>
    <w:rsid w:val="00E140ED"/>
    <w:rsid w:val="00E22AE3"/>
    <w:rsid w:val="00E23745"/>
    <w:rsid w:val="00E3166E"/>
    <w:rsid w:val="00E40C71"/>
    <w:rsid w:val="00E43B5E"/>
    <w:rsid w:val="00E45F53"/>
    <w:rsid w:val="00E47707"/>
    <w:rsid w:val="00E5127D"/>
    <w:rsid w:val="00E5492A"/>
    <w:rsid w:val="00E55AC7"/>
    <w:rsid w:val="00E609E6"/>
    <w:rsid w:val="00E67DE5"/>
    <w:rsid w:val="00E73346"/>
    <w:rsid w:val="00E76E4E"/>
    <w:rsid w:val="00E771A4"/>
    <w:rsid w:val="00E85250"/>
    <w:rsid w:val="00E85FC5"/>
    <w:rsid w:val="00E867BB"/>
    <w:rsid w:val="00E86F49"/>
    <w:rsid w:val="00E917E0"/>
    <w:rsid w:val="00EA5754"/>
    <w:rsid w:val="00EA7530"/>
    <w:rsid w:val="00EB717F"/>
    <w:rsid w:val="00EC2294"/>
    <w:rsid w:val="00EC5DD3"/>
    <w:rsid w:val="00EC6E49"/>
    <w:rsid w:val="00ED2574"/>
    <w:rsid w:val="00ED6BE6"/>
    <w:rsid w:val="00EE4ABA"/>
    <w:rsid w:val="00EE54A8"/>
    <w:rsid w:val="00EF1576"/>
    <w:rsid w:val="00F115D4"/>
    <w:rsid w:val="00F14369"/>
    <w:rsid w:val="00F16255"/>
    <w:rsid w:val="00F21F6E"/>
    <w:rsid w:val="00F24E9E"/>
    <w:rsid w:val="00F261F6"/>
    <w:rsid w:val="00F32D22"/>
    <w:rsid w:val="00F32DE0"/>
    <w:rsid w:val="00F346AE"/>
    <w:rsid w:val="00F47914"/>
    <w:rsid w:val="00F50D02"/>
    <w:rsid w:val="00F5169E"/>
    <w:rsid w:val="00F51BDC"/>
    <w:rsid w:val="00F616DA"/>
    <w:rsid w:val="00F65EAD"/>
    <w:rsid w:val="00F65F80"/>
    <w:rsid w:val="00F72A81"/>
    <w:rsid w:val="00F76DE0"/>
    <w:rsid w:val="00F84F23"/>
    <w:rsid w:val="00F96198"/>
    <w:rsid w:val="00F97369"/>
    <w:rsid w:val="00FA484F"/>
    <w:rsid w:val="00FA7135"/>
    <w:rsid w:val="00FB29EC"/>
    <w:rsid w:val="00FC36B2"/>
    <w:rsid w:val="00FD5799"/>
    <w:rsid w:val="00FE25EA"/>
    <w:rsid w:val="00FE5B0E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E8EE24-3354-41D7-B6F9-F07D55A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alloon Text"/>
    <w:basedOn w:val="a"/>
    <w:link w:val="aa"/>
    <w:rsid w:val="00E237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237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10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0EBE"/>
    <w:rPr>
      <w:sz w:val="24"/>
      <w:szCs w:val="24"/>
    </w:rPr>
  </w:style>
  <w:style w:type="paragraph" w:styleId="ad">
    <w:name w:val="footer"/>
    <w:basedOn w:val="a"/>
    <w:link w:val="ae"/>
    <w:uiPriority w:val="99"/>
    <w:rsid w:val="00510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0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8D94-9642-4F52-A8A4-0768B7B7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5515</CharactersWithSpaces>
  <SharedDoc>false</SharedDoc>
  <HLinks>
    <vt:vector size="12" baseType="variant">
      <vt:variant>
        <vt:i4>3211327</vt:i4>
      </vt:variant>
      <vt:variant>
        <vt:i4>-1</vt:i4>
      </vt:variant>
      <vt:variant>
        <vt:i4>1027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1026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3</cp:revision>
  <cp:lastPrinted>2016-08-22T06:55:00Z</cp:lastPrinted>
  <dcterms:created xsi:type="dcterms:W3CDTF">2017-08-23T10:26:00Z</dcterms:created>
  <dcterms:modified xsi:type="dcterms:W3CDTF">2017-08-23T10:26:00Z</dcterms:modified>
</cp:coreProperties>
</file>